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08C7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14:ligatures w14:val="none"/>
        </w:rPr>
        <w:t>The 11th Organ: Community Matrix</w:t>
      </w:r>
      <w:r w:rsidRPr="001C1F17">
        <w:rPr>
          <w:rFonts w:eastAsia="Times New Roman" w:cs="Times New Roman"/>
          <w:color w:val="000000"/>
          <w:kern w:val="0"/>
          <w14:ligatures w14:val="none"/>
        </w:rPr>
        <w:br/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toward the survival of species</w:t>
      </w:r>
    </w:p>
    <w:p w14:paraId="11188201" w14:textId="04EC47E8" w:rsidR="00407B8B" w:rsidRPr="001C1F17" w:rsidRDefault="00407B8B" w:rsidP="00407B8B">
      <w:pPr>
        <w:spacing w:beforeAutospacing="1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 xml:space="preserve">The 11th Organ emerges when two or more people come together to imagine more than they could alone, enabling each other through fearless, shameless, unfettered thought. This is a dancefloor of minds: to stretch, explore, </w:t>
      </w:r>
      <w:r w:rsidR="001C1F17"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whirl</w:t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 xml:space="preserve">, and </w:t>
      </w:r>
      <w:r w:rsidR="001C1F17"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intertwine.</w:t>
      </w:r>
      <w:r w:rsidR="001C1F17" w:rsidRPr="001C1F17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C1F17">
        <w:rPr>
          <w:rFonts w:eastAsia="Times New Roman" w:cs="Times New Roman"/>
          <w:color w:val="000000"/>
          <w:kern w:val="0"/>
          <w14:ligatures w14:val="none"/>
        </w:rPr>
        <w:t>Kliën</w:t>
      </w:r>
      <w:proofErr w:type="spellEnd"/>
    </w:p>
    <w:p w14:paraId="74400D51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The 11th Organ: Community Matrix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 is a generative method for collective imagination—designed to enable communities to think beyond inherited systems and constraints. In 50-minute sessions, participants gather around vital themes—education, democracy, ecological survival—not to debate or solve, but to </w:t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imagine otherwise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584BDC07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This practice cultivates a rare space of shared attention, where new ideas, gestures, and cultural technologies can emerge. The </w:t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Community Matrix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 is a sophisticated yet accessible tool for visionary thinking—one that nourishes creativity, presence, and the willingness to co-invent the future.</w:t>
      </w:r>
    </w:p>
    <w:p w14:paraId="7144DF44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The 11th Organ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 xml:space="preserve"> is a living space for those drawn by a shared sense that something essential remains yet to be imagined. It is a space of encounter and attention, where collective thought meets vital concerns. It opens a field beyond exhausted logics, inviting us to think together—not toward solutions, but in a spirit of shared speculation. It is a collective refusal of the given. A gesture toward the not-yet-known.</w:t>
      </w:r>
    </w:p>
    <w:p w14:paraId="7A363507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14:ligatures w14:val="none"/>
        </w:rPr>
        <w:t>Participation is open.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 Anyone may convene a session. The network is dispersed and self-selecting. To join is to step, together, into the unknown.</w:t>
      </w:r>
    </w:p>
    <w:p w14:paraId="09E8FA66" w14:textId="77777777" w:rsidR="00407B8B" w:rsidRPr="001C1F17" w:rsidRDefault="00407B8B" w:rsidP="00407B8B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14:ligatures w14:val="none"/>
        </w:rPr>
      </w:pPr>
    </w:p>
    <w:p w14:paraId="06EDCA78" w14:textId="0B31A08D" w:rsidR="00407B8B" w:rsidRPr="001C1F17" w:rsidRDefault="00407B8B" w:rsidP="00407B8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Session Format</w:t>
      </w:r>
    </w:p>
    <w:p w14:paraId="6B7D120B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Each session lasts ~50 minutes and begins with a prompt from the facilitator. From there, the matrix begins to form.</w:t>
      </w:r>
    </w:p>
    <w:p w14:paraId="382A0F88" w14:textId="3C62AA9D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The aim is not to develop a single idea in depth (though it may happen), but to create an abundance of scenarios—some overlapping, some contradictory. We gather to imagine an entire village, not one barn: a space capacious enough to hold difference, divergence, and the unexpected.</w:t>
      </w:r>
    </w:p>
    <w:p w14:paraId="40A29EA9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Every vision holds value, not in hierarchy, but in relation—woven into a larger fabric of shared speculation.</w:t>
      </w:r>
    </w:p>
    <w:p w14:paraId="39AD9376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14:ligatures w14:val="none"/>
        </w:rPr>
        <w:t>Session Dynamics:</w:t>
      </w:r>
    </w:p>
    <w:p w14:paraId="52FED614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No turn-taking: Speak when moved, not over others (unless it feels right).</w:t>
      </w:r>
    </w:p>
    <w:p w14:paraId="5CE18952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lastRenderedPageBreak/>
        <w:t>Don’t speak to each other—speak into a third space, slightly above everyone.</w:t>
      </w:r>
    </w:p>
    <w:p w14:paraId="1567B0A8" w14:textId="6BEF7828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Speak briefly: Offer propositions—ideas, theories, scenarios, fragments (under 1 minute).</w:t>
      </w:r>
    </w:p>
    <w:p w14:paraId="45F0EC61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Make associations to what has been said—free or topical.</w:t>
      </w:r>
    </w:p>
    <w:p w14:paraId="46A92CCA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Nighttime dreams may be shared at any time.</w:t>
      </w:r>
    </w:p>
    <w:p w14:paraId="63281C45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Nonlinear logic encouraged: strive to link or braid ideas across the session.</w:t>
      </w:r>
    </w:p>
    <w:p w14:paraId="14D16992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The absurd is welcome alongside the profound.</w:t>
      </w:r>
    </w:p>
    <w:p w14:paraId="40CBCC19" w14:textId="77777777" w:rsidR="00407B8B" w:rsidRPr="001C1F17" w:rsidRDefault="00407B8B" w:rsidP="00407B8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No discussion or reflection during the session—remain in the shared reverie. The facilitator holds the space.</w:t>
      </w:r>
    </w:p>
    <w:p w14:paraId="6F723E65" w14:textId="77777777" w:rsidR="00407B8B" w:rsidRPr="001C1F17" w:rsidRDefault="00407B8B" w:rsidP="00407B8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Guiding Principles</w:t>
      </w:r>
    </w:p>
    <w:p w14:paraId="0CD0AD78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Use </w:t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AND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 instead of </w:t>
      </w:r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BUT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. Do not correct or discredit.</w:t>
      </w:r>
    </w:p>
    <w:p w14:paraId="3C9B82FA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Ideas have no owner—once spoken, they belong to the matrix.</w:t>
      </w:r>
    </w:p>
    <w:p w14:paraId="34FC7502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Repetition is welcome. Silence is welcome. No one must speak.</w:t>
      </w:r>
    </w:p>
    <w:p w14:paraId="54218C71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If something doesn’t resonate, offer something else—without diminishing others.</w:t>
      </w:r>
    </w:p>
    <w:p w14:paraId="2615A62A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Suspend the need to be right.</w:t>
      </w:r>
    </w:p>
    <w:p w14:paraId="27946E4E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Think, speak, and listen as a </w:t>
      </w:r>
      <w:proofErr w:type="spellStart"/>
      <w:r w:rsidRPr="001C1F17">
        <w:rPr>
          <w:rFonts w:eastAsia="Times New Roman" w:cs="Times New Roman"/>
          <w:b/>
          <w:bCs/>
          <w:color w:val="000000"/>
          <w:kern w:val="0"/>
          <w14:ligatures w14:val="none"/>
        </w:rPr>
        <w:t>thoughtbody</w:t>
      </w:r>
      <w:proofErr w:type="spellEnd"/>
      <w:r w:rsidRPr="001C1F17">
        <w:rPr>
          <w:rFonts w:eastAsia="Times New Roman" w:cs="Times New Roman"/>
          <w:color w:val="000000"/>
          <w:kern w:val="0"/>
          <w14:ligatures w14:val="none"/>
        </w:rPr>
        <w:t>—engaged physically, emotionally, and intellectually.</w:t>
      </w:r>
    </w:p>
    <w:p w14:paraId="04586009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Stay attuned to your sensations. Close your eyes if it helps.</w:t>
      </w:r>
    </w:p>
    <w:p w14:paraId="4D68E780" w14:textId="77777777" w:rsidR="00407B8B" w:rsidRPr="001C1F17" w:rsidRDefault="00407B8B" w:rsidP="00407B8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Let go of commentary and expectation.</w:t>
      </w:r>
    </w:p>
    <w:p w14:paraId="4C85F61C" w14:textId="7777777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Each session may begin with fragments from past gatherings, gently awakening the field of imagination.</w:t>
      </w:r>
    </w:p>
    <w:p w14:paraId="00BE2524" w14:textId="77777777" w:rsidR="00407B8B" w:rsidRPr="001C1F17" w:rsidRDefault="00407B8B" w:rsidP="00407B8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C1F17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Emergence</w:t>
      </w:r>
    </w:p>
    <w:p w14:paraId="19A38BCE" w14:textId="4EA8E5F5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The matrix grows </w:t>
      </w:r>
      <w:proofErr w:type="spellStart"/>
      <w:r w:rsidRPr="001C1F17">
        <w:rPr>
          <w:rFonts w:eastAsia="Times New Roman" w:cs="Times New Roman"/>
          <w:i/>
          <w:iCs/>
          <w:color w:val="000000"/>
          <w:kern w:val="0"/>
          <w14:ligatures w14:val="none"/>
        </w:rPr>
        <w:t>rhizomatically</w:t>
      </w:r>
      <w:proofErr w:type="spellEnd"/>
      <w:r w:rsidRPr="001C1F17">
        <w:rPr>
          <w:rFonts w:eastAsia="Times New Roman" w:cs="Times New Roman"/>
          <w:color w:val="000000"/>
          <w:kern w:val="0"/>
          <w14:ligatures w14:val="none"/>
        </w:rPr>
        <w:t>—ideas branch in many directions at once</w:t>
      </w:r>
      <w:r w:rsidR="00E1636D" w:rsidRPr="001C1F17">
        <w:rPr>
          <w:rFonts w:eastAsia="Times New Roman" w:cs="Times New Roman"/>
          <w:color w:val="000000"/>
          <w:kern w:val="0"/>
          <w14:ligatures w14:val="none"/>
        </w:rPr>
        <w:t xml:space="preserve">, and sessions might accumulate complex meanings over time. </w:t>
      </w:r>
      <w:r w:rsidRPr="001C1F17">
        <w:rPr>
          <w:rFonts w:eastAsia="Times New Roman" w:cs="Times New Roman"/>
          <w:color w:val="000000"/>
          <w:kern w:val="0"/>
          <w14:ligatures w14:val="none"/>
        </w:rPr>
        <w:t>What emerges may resemble a ritual, a new practice, a shard of language, or the seed of an institution. But the aim is not to decide or agree.</w:t>
      </w:r>
    </w:p>
    <w:p w14:paraId="19F58F67" w14:textId="28CCFB14" w:rsidR="00E1636D" w:rsidRPr="001C1F17" w:rsidRDefault="00407B8B" w:rsidP="00E1636D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1C1F17">
        <w:rPr>
          <w:rFonts w:eastAsia="Times New Roman" w:cs="Times New Roman"/>
          <w:color w:val="000000"/>
          <w:kern w:val="0"/>
          <w14:ligatures w14:val="none"/>
        </w:rPr>
        <w:t>The 11th Organ resists finality. It moves with a collective refusal to accept the given, and a shared willingness to imagine otherwise.</w:t>
      </w:r>
      <w:r w:rsidR="00E1636D" w:rsidRPr="001C1F17">
        <w:rPr>
          <w:rFonts w:eastAsia="Times New Roman" w:cs="Times New Roman"/>
          <w:color w:val="000000"/>
          <w:kern w:val="0"/>
          <w14:ligatures w14:val="none"/>
        </w:rPr>
        <w:t xml:space="preserve"> The 11th Organ resists finality. </w:t>
      </w:r>
    </w:p>
    <w:p w14:paraId="32371A61" w14:textId="7C8B2387" w:rsidR="00407B8B" w:rsidRPr="001C1F17" w:rsidRDefault="00407B8B" w:rsidP="00407B8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</w:p>
    <w:p w14:paraId="19CAEC27" w14:textId="77777777" w:rsidR="000416C9" w:rsidRPr="001C1F17" w:rsidRDefault="000416C9" w:rsidP="00407B8B"/>
    <w:sectPr w:rsidR="000416C9" w:rsidRPr="001C1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7582"/>
    <w:multiLevelType w:val="multilevel"/>
    <w:tmpl w:val="A02E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66582"/>
    <w:multiLevelType w:val="multilevel"/>
    <w:tmpl w:val="E41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17102"/>
    <w:multiLevelType w:val="multilevel"/>
    <w:tmpl w:val="77F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F44E6"/>
    <w:multiLevelType w:val="multilevel"/>
    <w:tmpl w:val="EDDE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6221F"/>
    <w:multiLevelType w:val="multilevel"/>
    <w:tmpl w:val="823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B5A16"/>
    <w:multiLevelType w:val="multilevel"/>
    <w:tmpl w:val="8D9C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2572A"/>
    <w:multiLevelType w:val="multilevel"/>
    <w:tmpl w:val="4FE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06592"/>
    <w:multiLevelType w:val="multilevel"/>
    <w:tmpl w:val="B5FE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E25BA"/>
    <w:multiLevelType w:val="multilevel"/>
    <w:tmpl w:val="F13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642337">
    <w:abstractNumId w:val="2"/>
  </w:num>
  <w:num w:numId="2" w16cid:durableId="183247987">
    <w:abstractNumId w:val="0"/>
  </w:num>
  <w:num w:numId="3" w16cid:durableId="870533499">
    <w:abstractNumId w:val="7"/>
  </w:num>
  <w:num w:numId="4" w16cid:durableId="2141335339">
    <w:abstractNumId w:val="4"/>
  </w:num>
  <w:num w:numId="5" w16cid:durableId="1292127348">
    <w:abstractNumId w:val="1"/>
  </w:num>
  <w:num w:numId="6" w16cid:durableId="780539672">
    <w:abstractNumId w:val="6"/>
  </w:num>
  <w:num w:numId="7" w16cid:durableId="854267056">
    <w:abstractNumId w:val="3"/>
  </w:num>
  <w:num w:numId="8" w16cid:durableId="1853183318">
    <w:abstractNumId w:val="5"/>
  </w:num>
  <w:num w:numId="9" w16cid:durableId="1358432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C9"/>
    <w:rsid w:val="000416C9"/>
    <w:rsid w:val="0017253F"/>
    <w:rsid w:val="001B5507"/>
    <w:rsid w:val="001C1F17"/>
    <w:rsid w:val="00212954"/>
    <w:rsid w:val="00256D7D"/>
    <w:rsid w:val="002F20FB"/>
    <w:rsid w:val="00307088"/>
    <w:rsid w:val="00407B8B"/>
    <w:rsid w:val="004A1307"/>
    <w:rsid w:val="004F3E8B"/>
    <w:rsid w:val="00717110"/>
    <w:rsid w:val="00787424"/>
    <w:rsid w:val="00882628"/>
    <w:rsid w:val="008F55C9"/>
    <w:rsid w:val="00AA14EF"/>
    <w:rsid w:val="00AA6CB9"/>
    <w:rsid w:val="00AC2AC2"/>
    <w:rsid w:val="00AF6EDB"/>
    <w:rsid w:val="00B72086"/>
    <w:rsid w:val="00C05435"/>
    <w:rsid w:val="00C6531E"/>
    <w:rsid w:val="00C95469"/>
    <w:rsid w:val="00CC7BB9"/>
    <w:rsid w:val="00DF7469"/>
    <w:rsid w:val="00E1636D"/>
    <w:rsid w:val="00EB54DE"/>
    <w:rsid w:val="00F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2EEB"/>
  <w15:chartTrackingRefBased/>
  <w15:docId w15:val="{7D7F43D6-0584-8647-A943-9CAAD9B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Klien</dc:creator>
  <cp:keywords/>
  <dc:description/>
  <cp:lastModifiedBy>Michael Klien</cp:lastModifiedBy>
  <cp:revision>11</cp:revision>
  <dcterms:created xsi:type="dcterms:W3CDTF">2025-05-06T00:53:00Z</dcterms:created>
  <dcterms:modified xsi:type="dcterms:W3CDTF">2025-05-19T17:22:00Z</dcterms:modified>
</cp:coreProperties>
</file>